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347DD">
      <w:pPr>
        <w:pStyle w:val="5"/>
        <w:keepNext w:val="0"/>
        <w:keepLines w:val="0"/>
        <w:widowControl/>
        <w:suppressLineNumbers w:val="0"/>
        <w:spacing w:before="0" w:beforeAutospacing="1" w:after="0" w:afterAutospacing="1"/>
        <w:ind w:left="0" w:right="0"/>
        <w:jc w:val="center"/>
        <w:rPr>
          <w:rFonts w:hint="default" w:ascii="Times New Roman" w:hAnsi="Times New Roman" w:eastAsia="serif" w:cs="Times New Roman"/>
          <w:b/>
          <w:bCs/>
          <w:i w:val="0"/>
          <w:iCs w:val="0"/>
          <w:caps w:val="0"/>
          <w:color w:val="22272F"/>
          <w:spacing w:val="0"/>
          <w:sz w:val="24"/>
          <w:szCs w:val="24"/>
          <w:lang w:val="ru-RU"/>
        </w:rPr>
      </w:pPr>
      <w:r>
        <w:rPr>
          <w:rFonts w:hint="default" w:ascii="Times New Roman" w:hAnsi="Times New Roman" w:eastAsia="serif" w:cs="Times New Roman"/>
          <w:b/>
          <w:bCs/>
          <w:i w:val="0"/>
          <w:iCs w:val="0"/>
          <w:caps w:val="0"/>
          <w:color w:val="22272F"/>
          <w:spacing w:val="0"/>
          <w:sz w:val="24"/>
          <w:szCs w:val="24"/>
          <w:lang w:val="ru-RU"/>
        </w:rPr>
        <w:t>Условия прохождения государственной гражданской службы</w:t>
      </w:r>
    </w:p>
    <w:p w14:paraId="443E56E3">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b/>
          <w:bCs/>
          <w:sz w:val="24"/>
          <w:szCs w:val="24"/>
        </w:rPr>
      </w:pPr>
      <w:r>
        <w:rPr>
          <w:rFonts w:hint="default" w:ascii="Times New Roman" w:hAnsi="Times New Roman" w:eastAsia="serif" w:cs="Times New Roman"/>
          <w:b/>
          <w:bCs/>
          <w:i w:val="0"/>
          <w:iCs w:val="0"/>
          <w:caps w:val="0"/>
          <w:color w:val="22272F"/>
          <w:spacing w:val="0"/>
          <w:sz w:val="24"/>
          <w:szCs w:val="24"/>
        </w:rPr>
        <w:t>Статья 14.</w:t>
      </w:r>
      <w:r>
        <w:rPr>
          <w:rFonts w:hint="default" w:ascii="Times New Roman" w:hAnsi="Times New Roman" w:eastAsia="serif" w:cs="Times New Roman"/>
          <w:b/>
          <w:bCs/>
          <w:i w:val="0"/>
          <w:iCs w:val="0"/>
          <w:caps w:val="0"/>
          <w:color w:val="22272F"/>
          <w:spacing w:val="0"/>
          <w:sz w:val="24"/>
          <w:szCs w:val="24"/>
        </w:rPr>
        <w:t> Основные права гражданского служащего</w:t>
      </w:r>
    </w:p>
    <w:p w14:paraId="57352265">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 Гражданский служащий имеет право на:</w:t>
      </w:r>
    </w:p>
    <w:p w14:paraId="78410163">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 обеспечение надлежащих организационно-технических условий, необходимых для исполнения должностных обязанностей;</w:t>
      </w:r>
    </w:p>
    <w:p w14:paraId="4B95C827">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14:paraId="561B9749">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14:paraId="452D1F5C">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14:paraId="24444902">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14:paraId="250251DA">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6) доступ в установленном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"/document/408521279/entry/1000"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порядке</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к сведениям, составляющим государственную тайну, если исполнение должностных обязанностей связано с использованием таких сведений;</w:t>
      </w:r>
    </w:p>
    <w:p w14:paraId="7E475A7C">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14:paraId="638755A7">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14:paraId="0208C478">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9) защиту сведений о гражданском служащем;</w:t>
      </w:r>
    </w:p>
    <w:p w14:paraId="4B284BBF">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10) должностной рост на конкурсной основе;</w:t>
      </w:r>
    </w:p>
    <w:p w14:paraId="39DE475B">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11) профессиональное развитие в порядке, установленном настоящим Федеральным законом и другими федеральными законами;</w:t>
      </w:r>
    </w:p>
    <w:p w14:paraId="71BC9D1B">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12) членство в профессиональном союзе;</w:t>
      </w:r>
    </w:p>
    <w:p w14:paraId="14CBE574">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13) рассмотрение индивидуальных служебных споров в соответствии с настоящим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"/document/12136354/entry/1600"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Федеральным законом</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и другими федеральными законами;</w:t>
      </w:r>
    </w:p>
    <w:p w14:paraId="54339636">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14) проведение по его заявлению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"/document/12136354/entry/59"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служебной проверки</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w:t>
      </w:r>
    </w:p>
    <w:p w14:paraId="56FAB65D">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15) защиту своих прав и законных интересов на гражданской службе, включая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"/document/70885220/entry/4022"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обжалование</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в суд их нарушения;</w:t>
      </w:r>
    </w:p>
    <w:p w14:paraId="45BFFF80">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14:paraId="0C6C6E54">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17)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"/document/10104593/entry/0"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государственную защиту</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своих жизни и здоровья, жизни и здоровья членов своей семьи, а также принадлежащего ему имущества;</w:t>
      </w:r>
    </w:p>
    <w:p w14:paraId="006E62C1">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18) государственное пенсионное обеспечение в соответствии с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"/document/12125128/entry/7"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федеральным законом</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w:t>
      </w:r>
    </w:p>
    <w:p w14:paraId="1C5051A5">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2. Гражданский служащий вправе с предварительным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"/multilink/12136354/paragraph/150/number/0"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уведомлением</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представителя нанимателя выполнять иную оплачиваемую работу, если это не повлечет за собой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"/document/12136354/entry/1901"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конфликт интересов</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w:t>
      </w:r>
    </w:p>
    <w:p w14:paraId="12CB6FE6">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b/>
          <w:bCs/>
          <w:sz w:val="24"/>
          <w:szCs w:val="24"/>
        </w:rPr>
      </w:pPr>
      <w:r>
        <w:rPr>
          <w:rFonts w:hint="default" w:ascii="Times New Roman" w:hAnsi="Times New Roman" w:eastAsia="serif" w:cs="Times New Roman"/>
          <w:b/>
          <w:bCs/>
          <w:i w:val="0"/>
          <w:iCs w:val="0"/>
          <w:caps w:val="0"/>
          <w:color w:val="22272F"/>
          <w:spacing w:val="0"/>
          <w:sz w:val="24"/>
          <w:szCs w:val="24"/>
        </w:rPr>
        <w:t>Статья 15. Основные обязанности гражданского служащего</w:t>
      </w:r>
    </w:p>
    <w:p w14:paraId="2EB507CC">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1. </w:t>
      </w:r>
      <w:r>
        <w:rPr>
          <w:rFonts w:hint="default" w:ascii="Times New Roman" w:hAnsi="Times New Roman" w:eastAsia="serif" w:cs="Times New Roman"/>
          <w:b/>
          <w:bCs/>
          <w:i w:val="0"/>
          <w:iCs w:val="0"/>
          <w:caps w:val="0"/>
          <w:color w:val="3272C0"/>
          <w:spacing w:val="0"/>
          <w:sz w:val="24"/>
          <w:szCs w:val="24"/>
          <w:u w:val="none"/>
        </w:rPr>
        <w:fldChar w:fldCharType="begin"/>
      </w:r>
      <w:r>
        <w:rPr>
          <w:rFonts w:hint="default" w:ascii="Times New Roman" w:hAnsi="Times New Roman" w:eastAsia="serif" w:cs="Times New Roman"/>
          <w:b/>
          <w:bCs/>
          <w:i w:val="0"/>
          <w:iCs w:val="0"/>
          <w:caps w:val="0"/>
          <w:color w:val="3272C0"/>
          <w:spacing w:val="0"/>
          <w:sz w:val="24"/>
          <w:szCs w:val="24"/>
          <w:u w:val="none"/>
        </w:rPr>
        <w:instrText xml:space="preserve"> HYPERLINK "https://internet.garant.ru/" \l "/document/12136354/entry/13" </w:instrText>
      </w:r>
      <w:r>
        <w:rPr>
          <w:rFonts w:hint="default" w:ascii="Times New Roman" w:hAnsi="Times New Roman" w:eastAsia="serif" w:cs="Times New Roman"/>
          <w:b/>
          <w:bCs/>
          <w:i w:val="0"/>
          <w:iCs w:val="0"/>
          <w:caps w:val="0"/>
          <w:color w:val="3272C0"/>
          <w:spacing w:val="0"/>
          <w:sz w:val="24"/>
          <w:szCs w:val="24"/>
          <w:u w:val="none"/>
        </w:rPr>
        <w:fldChar w:fldCharType="separate"/>
      </w:r>
      <w:r>
        <w:rPr>
          <w:rStyle w:val="4"/>
          <w:rFonts w:hint="default" w:ascii="Times New Roman" w:hAnsi="Times New Roman" w:eastAsia="serif" w:cs="Times New Roman"/>
          <w:b/>
          <w:bCs/>
          <w:i w:val="0"/>
          <w:iCs w:val="0"/>
          <w:caps w:val="0"/>
          <w:color w:val="3272C0"/>
          <w:spacing w:val="0"/>
          <w:sz w:val="24"/>
          <w:szCs w:val="24"/>
          <w:u w:val="none"/>
        </w:rPr>
        <w:t>Гражданский служащий</w:t>
      </w:r>
      <w:r>
        <w:rPr>
          <w:rFonts w:hint="default" w:ascii="Times New Roman" w:hAnsi="Times New Roman" w:eastAsia="serif" w:cs="Times New Roman"/>
          <w:b/>
          <w:bCs/>
          <w:i w:val="0"/>
          <w:iCs w:val="0"/>
          <w:caps w:val="0"/>
          <w:color w:val="3272C0"/>
          <w:spacing w:val="0"/>
          <w:sz w:val="24"/>
          <w:szCs w:val="24"/>
          <w:u w:val="none"/>
        </w:rPr>
        <w:fldChar w:fldCharType="end"/>
      </w:r>
      <w:r>
        <w:rPr>
          <w:rFonts w:hint="default" w:ascii="Times New Roman" w:hAnsi="Times New Roman" w:eastAsia="serif" w:cs="Times New Roman"/>
          <w:b/>
          <w:bCs/>
          <w:i w:val="0"/>
          <w:iCs w:val="0"/>
          <w:caps w:val="0"/>
          <w:color w:val="22272F"/>
          <w:spacing w:val="0"/>
          <w:sz w:val="24"/>
          <w:szCs w:val="24"/>
        </w:rPr>
        <w:t> обязан:</w:t>
      </w:r>
    </w:p>
    <w:p w14:paraId="14A59A86">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 соблюдать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"/document/10103000/entry/0"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Конституцию</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14:paraId="1EE10F0E">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2) исполнять должностные обязанности в соответствии с должностным регламентом;</w:t>
      </w:r>
    </w:p>
    <w:p w14:paraId="17C93C1C">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3) исполнять поручения соответствующих руководителей, данные в пределах их полномочий, установленных законодательством Российской Федерации;</w:t>
      </w:r>
    </w:p>
    <w:p w14:paraId="02F0052C">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4) соблюдать при исполнении должностных обязанностей права и законные интересы граждан и организаций;</w:t>
      </w:r>
    </w:p>
    <w:p w14:paraId="2ED3A379">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5) соблюдать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"/document/5425800/entry/0"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служебный распорядок</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государственного органа;</w:t>
      </w:r>
    </w:p>
    <w:p w14:paraId="7FB440F6">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6) поддерживать профессиональный уровень, необходимый для надлежащего исполнения должностных обязанностей;</w:t>
      </w:r>
    </w:p>
    <w:p w14:paraId="071E2D98">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7AEDD9EC">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8) беречь государственное имущество, в том числе предоставленное ему для исполнения должностных обязанностей;</w:t>
      </w:r>
    </w:p>
    <w:p w14:paraId="69A961A4">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9) представлять в установленном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"/document/195554/entry/1000"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порядке</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предусмотренные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"/multilink/12136354/paragraph/201549/number/1"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федеральным законом</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сведения о себе и членах своей семьи;</w:t>
      </w:r>
    </w:p>
    <w:p w14:paraId="73BE8C63">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74A6DB30">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11) соблюдать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"/multilink/12136354/paragraph/163/number/0"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ограничения</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выполнять обязательства и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"/multilink/12136354/paragraph/163/number/1"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требования</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к служебному поведению, не нарушать запреты, которые установлены настоящим Федеральным законом и другими федеральными законами;</w:t>
      </w:r>
    </w:p>
    <w:p w14:paraId="03A4CB66">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12)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"/multilink/12136354/paragraph/164/number/0"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сообщать</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представителю нанимателя о личной заинтересованности при исполнении должностных обязанностей, которая может привести к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"/document/12136354/entry/1901"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конфликту интересов</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принимать меры по предотвращению такого конфликта;</w:t>
      </w:r>
    </w:p>
    <w:p w14:paraId="5E92E4DA">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13) сообщать в письменной форме представителю нанимателя о ставших ему известными изменениях сведений, содержащихся в анкете, предусмотренной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"/document/12136354/entry/203"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статьей 20.3</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14:paraId="3A23BD51">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14:paraId="3E74EA6F">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2. 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"/document/12136354/entry/13"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Гражданский служащий</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14:paraId="7030429E">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14:paraId="2527384D">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4. Гражданский служащий, замещающий должность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"/document/12136354/entry/301"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гражданской службы</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категории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"/document/12136354/entry/90201"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"руководители"</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высшей группы должностей гражданской службы, в целях исключения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"/document/12136354/entry/1901"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конфликта интересов</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14:paraId="5DC750DB">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5. Гражданские служащие подлежат обязательной государственной дактилоскопической регистрации в случаях и порядке, установленных федеральным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"/document/179140/entry/9"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законом</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w:t>
      </w:r>
    </w:p>
    <w:p w14:paraId="0235EDE7">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b/>
          <w:bCs/>
          <w:sz w:val="24"/>
          <w:szCs w:val="24"/>
        </w:rPr>
      </w:pPr>
      <w:r>
        <w:rPr>
          <w:rFonts w:hint="default" w:ascii="Times New Roman" w:hAnsi="Times New Roman" w:eastAsia="serif" w:cs="Times New Roman"/>
          <w:b/>
          <w:bCs/>
          <w:i w:val="0"/>
          <w:iCs w:val="0"/>
          <w:caps w:val="0"/>
          <w:color w:val="22272F"/>
          <w:spacing w:val="0"/>
          <w:sz w:val="24"/>
          <w:szCs w:val="24"/>
        </w:rPr>
        <w:t>Статья 16. Ограничения, связанные с гражданской службой</w:t>
      </w:r>
    </w:p>
    <w:p w14:paraId="11253CCA">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 Гражданский служащий не может находиться на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"/document/12136354/entry/301"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гражданской службе</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в случае:</w:t>
      </w:r>
    </w:p>
    <w:p w14:paraId="7A568799">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"/document/12128809/entry/1031"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признания</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его недееспособным или ограниченно дееспособным решением суда, вступившим в законную силу;</w:t>
      </w:r>
    </w:p>
    <w:p w14:paraId="1C809F80">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"/document/10108000/entry/8603"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федеральным законом</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порядке судимости;</w:t>
      </w:r>
    </w:p>
    <w:p w14:paraId="348ED05E">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3) отказа от прохождения процедуры оформления допуска к сведениям, составляющим государственную и иную охраняемую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"/document/10102673/entry/0"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федеральным законом</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14:paraId="4F75C14E">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"/document/412045376/entry/1000"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Порядок</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прохождения диспансеризации,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"/document/412045376/entry/2000"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перечень</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таких заболеваний и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"/document/412045376/entry/3000"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форма</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14:paraId="2346C37F">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5) близкого родства или свойства (родители, супруги, дети, братья, сестры, а также братья, сестры, родители, дети супругов и супруги детей) с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"/document/12136354/entry/13"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гражданским служащим</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14:paraId="6CB2400F">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6) прекращения гражданства Российской Федерации;</w:t>
      </w:r>
    </w:p>
    <w:p w14:paraId="1A4EA064">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155A7691">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14:paraId="749BDB26">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9) непредставления установленных настоящим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"/document/12136354/entry/20"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Федеральным законом</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14:paraId="3E243D7A">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"/multilink/12136354/paragraph/754910/number/0"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Федеральным законом</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"/multilink/12136354/paragraph/754910/number/1"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Федеральным законом</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от 25 декабря 2008 года N 273-ФЗ "О противодействии коррупции" и другими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"/document/70271682/entry/0"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федеральными законами</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w:t>
      </w:r>
    </w:p>
    <w:p w14:paraId="1A639E43">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49097441">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12) непредставления сведений, предусмотренных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"/document/12136354/entry/202"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статьей 20.2</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настоящего Федерального закона;</w:t>
      </w:r>
    </w:p>
    <w:p w14:paraId="681020C7">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13) приобретения им статуса иностранного агента.</w:t>
      </w:r>
    </w:p>
    <w:p w14:paraId="0060C009">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2. Иные ограничения, связанные с прохождением гражданской службы, за исключением ограничений, указанных в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"/document/12136354/entry/1601"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части 1</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настоящей статьи, устанавливаются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"/document/12177508/entry/1505"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федеральными законами</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w:t>
      </w:r>
    </w:p>
    <w:p w14:paraId="708826D6">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3. Ответственность за несоблюдение ограничений, предусмотренных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"/document/12136354/entry/1601"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частью 1</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настоящей статьи, устанавливается настоящим Федеральным законом и другими федеральными законами.</w:t>
      </w:r>
    </w:p>
    <w:p w14:paraId="3B8F1FC9">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b/>
          <w:bCs/>
          <w:sz w:val="24"/>
          <w:szCs w:val="24"/>
        </w:rPr>
      </w:pPr>
      <w:r>
        <w:rPr>
          <w:rFonts w:hint="default" w:ascii="Times New Roman" w:hAnsi="Times New Roman" w:eastAsia="serif" w:cs="Times New Roman"/>
          <w:b/>
          <w:bCs/>
          <w:i w:val="0"/>
          <w:iCs w:val="0"/>
          <w:caps w:val="0"/>
          <w:color w:val="22272F"/>
          <w:spacing w:val="0"/>
          <w:sz w:val="24"/>
          <w:szCs w:val="24"/>
        </w:rPr>
        <w:t>Статья 17. Запреты, связанные с гражданской службой</w:t>
      </w:r>
    </w:p>
    <w:p w14:paraId="4AC6FF15">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 В связи с прохождением гражданской службы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"/document/12136354/entry/13"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гражданскому служащему</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запрещается:</w:t>
      </w:r>
    </w:p>
    <w:p w14:paraId="27D1EE39">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"/document/70826154/entry/511"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утратил силу</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с 1 января 2015 г.;</w:t>
      </w:r>
    </w:p>
    <w:p w14:paraId="020AC8A9">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2) замещать должность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"/document/12136354/entry/301"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гражданской службы</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в случае:</w:t>
      </w:r>
    </w:p>
    <w:p w14:paraId="19888966">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а) избрания или назначения на государственную должность, за исключением случаев, установленных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"/document/74865733/entry/42"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частью второй статьи 4</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Федерального конституционного закона от 6 ноября 2020 года N 4-ФКЗ "О Правительстве Российской Федерации" и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"/document/400102492/entry/1209"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частью девятой статьи 12</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Федерального закона от 22 декабря 2020 года N 437-ФЗ "О федеральной территории "Сириус";</w:t>
      </w:r>
    </w:p>
    <w:p w14:paraId="3B72C763">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б) избрания на выборную должность в органе местного самоуправления;</w:t>
      </w:r>
    </w:p>
    <w:p w14:paraId="7076FD27">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14:paraId="605AC01D">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3) участвовать в управлении коммерческой или некоммерческой организацией, за исключением следующих случаев:</w:t>
      </w:r>
    </w:p>
    <w:p w14:paraId="1ADF6A2C">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B71A80E">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"/multilink/12136354/paragraph/5271864/number/0"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порядке</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установленном нормативным правовым актом государственного органа;</w:t>
      </w:r>
    </w:p>
    <w:p w14:paraId="19E34B62">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"/document/74732004/entry/1000"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порядке</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14:paraId="762AC94B">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14:paraId="4FAE7376">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14:paraId="3E059CB6">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е) иные случаи, предусмотренные международными договорами Российской Федерации или федеральными законами;</w:t>
      </w:r>
    </w:p>
    <w:p w14:paraId="225B4E17">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3.1) заниматься предпринимательской деятельностью лично или через доверенных лиц;</w:t>
      </w:r>
    </w:p>
    <w:p w14:paraId="6A7C4C52">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4) приобретать в случаях, установленных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"/document/70372954/entry/2"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федеральным законом</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ценные бумаги, по которым может быть получен доход;</w:t>
      </w:r>
    </w:p>
    <w:p w14:paraId="7D6D0F8B">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p>
    <w:p w14:paraId="2144F53D">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"/multilink/12136354/paragraph/1054/number/0"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передаются</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гражданским служащим по акту в государственный орган, в котором он замещает должность гражданской службы, за исключением случаев, установленных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"/document/10164072/entry/5753"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Гражданским кодексом</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"/multilink/12136354/paragraph/1054/number/2"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порядке</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устанавливаемом нормативными правовыми актами Российской Федерации;</w:t>
      </w:r>
    </w:p>
    <w:p w14:paraId="541A6BE9">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0E84B7B2">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14:paraId="0BF7B3CA">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14:paraId="27A3785C">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14:paraId="5B98424F">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11) принимать без письменного разрешения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"/document/12136354/entry/102"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представителя нанимателя</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0881CF82">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12) использовать преимущества должностного положения для предвыборной агитации, а также для агитации по вопросам референдума;</w:t>
      </w:r>
    </w:p>
    <w:p w14:paraId="55E03728">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14:paraId="177B0031">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14:paraId="14A40F18">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15) прекращать исполнение должностных обязанностей в целях урегулирования служебного спора;</w:t>
      </w:r>
    </w:p>
    <w:p w14:paraId="7028F8D4">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F525A21">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C5AC28E">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"/document/70372954/entry/0"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Федеральным законом</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"/document/70372954/entry/12"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Федеральным законом</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w:t>
      </w:r>
    </w:p>
    <w:p w14:paraId="685A1A89">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"/document/71484608/entry/0"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передать</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принадлежащие ему ценные бумаги (доли участия, паи в уставных (складочных) капиталах организаций) в доверительное управление в соответствии с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"/document/10164072/entry/2053"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гражданским законодательством</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Российской Федерации.</w:t>
      </w:r>
    </w:p>
    <w:p w14:paraId="18E0F5F7">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2930BBCB">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3.1. Гражданин, замещавший должность гражданской службы, включенную в перечень должностей, установленный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"/document/198780/entry/1"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нормативными правовыми актами</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Российской Федерации, в течение двух лет после увольнения с гражданской службы не вправе без согласия соответствующей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"/document/5425853/entry/0"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комиссии</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w:t>
      </w:r>
      <w:r>
        <w:rPr>
          <w:rFonts w:hint="default" w:ascii="Times New Roman" w:hAnsi="Times New Roman" w:eastAsia="serif" w:cs="Times New Roman"/>
          <w:i w:val="0"/>
          <w:iCs w:val="0"/>
          <w:caps w:val="0"/>
          <w:color w:val="3272C0"/>
          <w:spacing w:val="0"/>
          <w:sz w:val="24"/>
          <w:szCs w:val="24"/>
          <w:u w:val="none"/>
        </w:rPr>
        <w:fldChar w:fldCharType="begin"/>
      </w:r>
      <w:r>
        <w:rPr>
          <w:rFonts w:hint="default" w:ascii="Times New Roman" w:hAnsi="Times New Roman" w:eastAsia="serif" w:cs="Times New Roman"/>
          <w:i w:val="0"/>
          <w:iCs w:val="0"/>
          <w:caps w:val="0"/>
          <w:color w:val="3272C0"/>
          <w:spacing w:val="0"/>
          <w:sz w:val="24"/>
          <w:szCs w:val="24"/>
          <w:u w:val="none"/>
        </w:rPr>
        <w:instrText xml:space="preserve"> HYPERLINK "https://internet.garant.ru/" \l "/document/198625/entry/10171" </w:instrText>
      </w:r>
      <w:r>
        <w:rPr>
          <w:rFonts w:hint="default" w:ascii="Times New Roman" w:hAnsi="Times New Roman" w:eastAsia="serif" w:cs="Times New Roman"/>
          <w:i w:val="0"/>
          <w:iCs w:val="0"/>
          <w:caps w:val="0"/>
          <w:color w:val="3272C0"/>
          <w:spacing w:val="0"/>
          <w:sz w:val="24"/>
          <w:szCs w:val="24"/>
          <w:u w:val="none"/>
        </w:rPr>
        <w:fldChar w:fldCharType="separate"/>
      </w:r>
      <w:r>
        <w:rPr>
          <w:rStyle w:val="4"/>
          <w:rFonts w:hint="default" w:ascii="Times New Roman" w:hAnsi="Times New Roman" w:eastAsia="serif" w:cs="Times New Roman"/>
          <w:i w:val="0"/>
          <w:iCs w:val="0"/>
          <w:caps w:val="0"/>
          <w:color w:val="3272C0"/>
          <w:spacing w:val="0"/>
          <w:sz w:val="24"/>
          <w:szCs w:val="24"/>
          <w:u w:val="none"/>
        </w:rPr>
        <w:t>нормативными правовыми актами</w:t>
      </w:r>
      <w:r>
        <w:rPr>
          <w:rFonts w:hint="default" w:ascii="Times New Roman" w:hAnsi="Times New Roman" w:eastAsia="serif" w:cs="Times New Roman"/>
          <w:i w:val="0"/>
          <w:iCs w:val="0"/>
          <w:caps w:val="0"/>
          <w:color w:val="3272C0"/>
          <w:spacing w:val="0"/>
          <w:sz w:val="24"/>
          <w:szCs w:val="24"/>
          <w:u w:val="none"/>
        </w:rPr>
        <w:fldChar w:fldCharType="end"/>
      </w:r>
      <w:r>
        <w:rPr>
          <w:rFonts w:hint="default" w:ascii="Times New Roman" w:hAnsi="Times New Roman" w:eastAsia="serif" w:cs="Times New Roman"/>
          <w:i w:val="0"/>
          <w:iCs w:val="0"/>
          <w:caps w:val="0"/>
          <w:color w:val="22272F"/>
          <w:spacing w:val="0"/>
          <w:sz w:val="24"/>
          <w:szCs w:val="24"/>
        </w:rPr>
        <w:t> Российской Федерации.</w:t>
      </w:r>
    </w:p>
    <w:p w14:paraId="2F4908E0">
      <w:pPr>
        <w:pStyle w:val="5"/>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erif" w:cs="Times New Roman"/>
          <w:i w:val="0"/>
          <w:iCs w:val="0"/>
          <w:caps w:val="0"/>
          <w:color w:val="22272F"/>
          <w:spacing w:val="0"/>
          <w:sz w:val="24"/>
          <w:szCs w:val="24"/>
        </w:rPr>
        <w:t>4. Ответственность за несоблюдение запретов, предусмотренных настоящей статьей, устанавливается настоящим Федеральным законом и другими федеральными законами.</w:t>
      </w:r>
    </w:p>
    <w:p w14:paraId="7FB60949">
      <w:pPr>
        <w:jc w:val="both"/>
        <w:rPr>
          <w:rFonts w:hint="default" w:ascii="Times New Roman" w:hAnsi="Times New Roman" w:cs="Times New Roman"/>
          <w:sz w:val="24"/>
          <w:szCs w:val="24"/>
        </w:rPr>
      </w:pPr>
      <w:bookmarkStart w:id="0" w:name="_GoBack"/>
      <w:bookmarkEnd w:id="0"/>
    </w:p>
    <w:sectPr>
      <w:pgSz w:w="11906" w:h="16838"/>
      <w:pgMar w:top="1134" w:right="567"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675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basedOn w:val="1"/>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2025-11-14T07:12:24Z</dcterms:created>
  <dc:creator>User</dc:creator>
  <cp:lastModifiedBy>User</cp:lastModifiedBy>
  <dcterms:modified xsi:type="dcterms:W3CDTF">2025-11-14T07:18:11Z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07C9C7BD0F3548FBA575CA1A0312210B_12</vt:lpwstr>
  </property>
</Properties>
</file>