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A1A" w:rsidRPr="00BB4A1A" w:rsidRDefault="00BB4A1A" w:rsidP="00BB4A1A">
      <w:pPr>
        <w:shd w:val="clear" w:color="auto" w:fill="FFFFFF"/>
        <w:spacing w:after="120" w:line="240" w:lineRule="auto"/>
        <w:outlineLvl w:val="1"/>
        <w:rPr>
          <w:rFonts w:ascii="Helvetica" w:eastAsia="Times New Roman" w:hAnsi="Helvetica" w:cs="Helvetica"/>
          <w:b/>
          <w:bCs/>
          <w:color w:val="373737"/>
          <w:sz w:val="34"/>
          <w:szCs w:val="34"/>
          <w:lang w:eastAsia="ru-RU"/>
        </w:rPr>
      </w:pPr>
      <w:bookmarkStart w:id="0" w:name="_GoBack"/>
      <w:r w:rsidRPr="00BB4A1A">
        <w:rPr>
          <w:rFonts w:ascii="Helvetica" w:eastAsia="Times New Roman" w:hAnsi="Helvetica" w:cs="Helvetica"/>
          <w:b/>
          <w:bCs/>
          <w:color w:val="373737"/>
          <w:sz w:val="34"/>
          <w:szCs w:val="34"/>
          <w:lang w:eastAsia="ru-RU"/>
        </w:rPr>
        <w:t>Антикоррупционная экспертиза</w:t>
      </w:r>
      <w:bookmarkEnd w:id="0"/>
    </w:p>
    <w:p w:rsidR="00BB4A1A" w:rsidRPr="00BB4A1A" w:rsidRDefault="00BB4A1A" w:rsidP="00BB4A1A">
      <w:pPr>
        <w:shd w:val="clear" w:color="auto" w:fill="FFFFFF"/>
        <w:spacing w:after="240" w:line="240" w:lineRule="auto"/>
        <w:jc w:val="center"/>
        <w:rPr>
          <w:rFonts w:ascii="Helvetica" w:eastAsia="Times New Roman" w:hAnsi="Helvetica" w:cs="Helvetica"/>
          <w:color w:val="373737"/>
          <w:sz w:val="18"/>
          <w:szCs w:val="18"/>
          <w:lang w:eastAsia="ru-RU"/>
        </w:rPr>
      </w:pPr>
      <w:r w:rsidRPr="00BB4A1A">
        <w:rPr>
          <w:rFonts w:ascii="Helvetica" w:eastAsia="Times New Roman" w:hAnsi="Helvetica" w:cs="Helvetica"/>
          <w:color w:val="373737"/>
          <w:sz w:val="18"/>
          <w:szCs w:val="18"/>
          <w:lang w:eastAsia="ru-RU"/>
        </w:rPr>
        <w:t>Выписка из постановления Правительства Республики Тыва от 08.06.2009 № 251 «Об утверждении порядка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в Республике Тыва»</w:t>
      </w:r>
    </w:p>
    <w:p w:rsidR="00BB4A1A" w:rsidRPr="00BB4A1A" w:rsidRDefault="00BB4A1A" w:rsidP="00BB4A1A">
      <w:pPr>
        <w:shd w:val="clear" w:color="auto" w:fill="FFFFFF"/>
        <w:spacing w:before="240" w:after="240" w:line="240" w:lineRule="auto"/>
        <w:rPr>
          <w:rFonts w:ascii="Helvetica" w:eastAsia="Times New Roman" w:hAnsi="Helvetica" w:cs="Helvetica"/>
          <w:color w:val="373737"/>
          <w:sz w:val="18"/>
          <w:szCs w:val="18"/>
          <w:lang w:eastAsia="ru-RU"/>
        </w:rPr>
      </w:pPr>
      <w:r w:rsidRPr="00BB4A1A">
        <w:rPr>
          <w:rFonts w:ascii="Helvetica" w:eastAsia="Times New Roman" w:hAnsi="Helvetica" w:cs="Helvetica"/>
          <w:color w:val="373737"/>
          <w:sz w:val="18"/>
          <w:szCs w:val="18"/>
          <w:lang w:eastAsia="ru-RU"/>
        </w:rPr>
        <w:t>Экспертиза проектов нормативных правовых актов и иных документов в целях выявления в них положений, способствующих созданию условий для проявления коррупции, проводится в отношении проектов законов Республики Тыва, указов Главы Республики Тыва, постановлений Правительства Республики Тыва, разрабатываемых органами исполнительной власти Республики Тыва, проектов нормативных правовых актов органов исполнительной власти Республики Тыва,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BB4A1A" w:rsidRPr="00BB4A1A" w:rsidRDefault="00BB4A1A" w:rsidP="00BB4A1A">
      <w:pPr>
        <w:shd w:val="clear" w:color="auto" w:fill="FFFFFF"/>
        <w:spacing w:before="240" w:after="240" w:line="240" w:lineRule="auto"/>
        <w:rPr>
          <w:rFonts w:ascii="Helvetica" w:eastAsia="Times New Roman" w:hAnsi="Helvetica" w:cs="Helvetica"/>
          <w:color w:val="373737"/>
          <w:sz w:val="18"/>
          <w:szCs w:val="18"/>
          <w:lang w:eastAsia="ru-RU"/>
        </w:rPr>
      </w:pPr>
      <w:r w:rsidRPr="00BB4A1A">
        <w:rPr>
          <w:rFonts w:ascii="Helvetica" w:eastAsia="Times New Roman" w:hAnsi="Helvetica" w:cs="Helvetica"/>
          <w:color w:val="373737"/>
          <w:sz w:val="18"/>
          <w:szCs w:val="18"/>
          <w:lang w:eastAsia="ru-RU"/>
        </w:rPr>
        <w:t xml:space="preserve">Для проведения независимой экспертизы на </w:t>
      </w:r>
      <w:proofErr w:type="spellStart"/>
      <w:r w:rsidRPr="00BB4A1A">
        <w:rPr>
          <w:rFonts w:ascii="Helvetica" w:eastAsia="Times New Roman" w:hAnsi="Helvetica" w:cs="Helvetica"/>
          <w:color w:val="373737"/>
          <w:sz w:val="18"/>
          <w:szCs w:val="18"/>
          <w:lang w:eastAsia="ru-RU"/>
        </w:rPr>
        <w:t>коррупциогенность</w:t>
      </w:r>
      <w:proofErr w:type="spellEnd"/>
      <w:r w:rsidRPr="00BB4A1A">
        <w:rPr>
          <w:rFonts w:ascii="Helvetica" w:eastAsia="Times New Roman" w:hAnsi="Helvetica" w:cs="Helvetica"/>
          <w:color w:val="373737"/>
          <w:sz w:val="18"/>
          <w:szCs w:val="18"/>
          <w:lang w:eastAsia="ru-RU"/>
        </w:rPr>
        <w:t xml:space="preserve"> проекты нормативных правовых актов, за исключением проектов, содержащих сведения, составляющие государственную тайну, или сведения конфиденциального характера, размещаются на официальном сайте органа исполнительной власти - разработчика проекта нормативного правового акта в информационно-телекоммуникационной сети Интернет в течение рабочего дня, соответствующего дню их направления на рассмотрение в Министерство Республики Тыва по делам юстиции.</w:t>
      </w:r>
    </w:p>
    <w:p w:rsidR="00BB4A1A" w:rsidRPr="00BB4A1A" w:rsidRDefault="00BB4A1A" w:rsidP="00BB4A1A">
      <w:pPr>
        <w:shd w:val="clear" w:color="auto" w:fill="FFFFFF"/>
        <w:spacing w:before="240" w:after="240" w:line="240" w:lineRule="auto"/>
        <w:rPr>
          <w:rFonts w:ascii="Helvetica" w:eastAsia="Times New Roman" w:hAnsi="Helvetica" w:cs="Helvetica"/>
          <w:color w:val="373737"/>
          <w:sz w:val="18"/>
          <w:szCs w:val="18"/>
          <w:lang w:eastAsia="ru-RU"/>
        </w:rPr>
      </w:pPr>
      <w:r w:rsidRPr="00BB4A1A">
        <w:rPr>
          <w:rFonts w:ascii="Helvetica" w:eastAsia="Times New Roman" w:hAnsi="Helvetica" w:cs="Helvetica"/>
          <w:color w:val="373737"/>
          <w:sz w:val="18"/>
          <w:szCs w:val="18"/>
          <w:lang w:eastAsia="ru-RU"/>
        </w:rPr>
        <w:t xml:space="preserve">Срок проведения независимой экспертизы на </w:t>
      </w:r>
      <w:proofErr w:type="spellStart"/>
      <w:r w:rsidRPr="00BB4A1A">
        <w:rPr>
          <w:rFonts w:ascii="Helvetica" w:eastAsia="Times New Roman" w:hAnsi="Helvetica" w:cs="Helvetica"/>
          <w:color w:val="373737"/>
          <w:sz w:val="18"/>
          <w:szCs w:val="18"/>
          <w:lang w:eastAsia="ru-RU"/>
        </w:rPr>
        <w:t>коррупциогенность</w:t>
      </w:r>
      <w:proofErr w:type="spellEnd"/>
      <w:r w:rsidRPr="00BB4A1A">
        <w:rPr>
          <w:rFonts w:ascii="Helvetica" w:eastAsia="Times New Roman" w:hAnsi="Helvetica" w:cs="Helvetica"/>
          <w:color w:val="373737"/>
          <w:sz w:val="18"/>
          <w:szCs w:val="18"/>
          <w:lang w:eastAsia="ru-RU"/>
        </w:rPr>
        <w:t>, устанавливаемый органом исполнительной власти при размещении указанных проектов в информационно-телекоммуникационной сети Интернет, составляет не менее 7 дней.</w:t>
      </w:r>
    </w:p>
    <w:p w:rsidR="00BB4A1A" w:rsidRPr="00BB4A1A" w:rsidRDefault="00BB4A1A" w:rsidP="00BB4A1A">
      <w:pPr>
        <w:shd w:val="clear" w:color="auto" w:fill="FFFFFF"/>
        <w:spacing w:before="240" w:after="240" w:line="240" w:lineRule="auto"/>
        <w:rPr>
          <w:rFonts w:ascii="Helvetica" w:eastAsia="Times New Roman" w:hAnsi="Helvetica" w:cs="Helvetica"/>
          <w:color w:val="373737"/>
          <w:sz w:val="18"/>
          <w:szCs w:val="18"/>
          <w:lang w:eastAsia="ru-RU"/>
        </w:rPr>
      </w:pPr>
      <w:r w:rsidRPr="00BB4A1A">
        <w:rPr>
          <w:rFonts w:ascii="Arial" w:eastAsia="Times New Roman" w:hAnsi="Arial" w:cs="Arial"/>
          <w:b/>
          <w:bCs/>
          <w:color w:val="299DFF"/>
          <w:sz w:val="19"/>
          <w:szCs w:val="19"/>
          <w:bdr w:val="none" w:sz="0" w:space="0" w:color="auto" w:frame="1"/>
          <w:lang w:eastAsia="ru-RU"/>
        </w:rPr>
        <w:t>Постановление Правительства РТ от 08.06.2009 № 251 "Об утверждении порядка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r w:rsidRPr="00BB4A1A">
        <w:rPr>
          <w:rFonts w:ascii="Arial" w:eastAsia="Times New Roman" w:hAnsi="Arial" w:cs="Arial"/>
          <w:color w:val="000000"/>
          <w:sz w:val="19"/>
          <w:szCs w:val="19"/>
          <w:lang w:eastAsia="ru-RU"/>
        </w:rPr>
        <w:t> </w:t>
      </w:r>
      <w:r w:rsidRPr="00BB4A1A">
        <w:rPr>
          <w:rFonts w:ascii="Arial" w:eastAsia="Times New Roman" w:hAnsi="Arial" w:cs="Arial"/>
          <w:color w:val="666666"/>
          <w:sz w:val="19"/>
          <w:szCs w:val="19"/>
          <w:bdr w:val="none" w:sz="0" w:space="0" w:color="auto" w:frame="1"/>
          <w:lang w:eastAsia="ru-RU"/>
        </w:rPr>
        <w:t>(54 КБ)</w:t>
      </w:r>
    </w:p>
    <w:p w:rsidR="00A12D54" w:rsidRDefault="00A12D54"/>
    <w:sectPr w:rsidR="00A12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DF"/>
    <w:rsid w:val="002F45D9"/>
    <w:rsid w:val="00A12D54"/>
    <w:rsid w:val="00BB4A1A"/>
    <w:rsid w:val="00DE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48962-DA33-4E0A-81A8-1362D3E3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B4A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4A1A"/>
    <w:rPr>
      <w:rFonts w:ascii="Times New Roman" w:eastAsia="Times New Roman" w:hAnsi="Times New Roman" w:cs="Times New Roman"/>
      <w:b/>
      <w:bCs/>
      <w:sz w:val="36"/>
      <w:szCs w:val="36"/>
      <w:lang w:eastAsia="ru-RU"/>
    </w:rPr>
  </w:style>
  <w:style w:type="paragraph" w:customStyle="1" w:styleId="rtecenter">
    <w:name w:val="rtecenter"/>
    <w:basedOn w:val="a"/>
    <w:rsid w:val="00BB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B4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4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50304">
      <w:bodyDiv w:val="1"/>
      <w:marLeft w:val="0"/>
      <w:marRight w:val="0"/>
      <w:marTop w:val="0"/>
      <w:marBottom w:val="0"/>
      <w:divBdr>
        <w:top w:val="none" w:sz="0" w:space="0" w:color="auto"/>
        <w:left w:val="none" w:sz="0" w:space="0" w:color="auto"/>
        <w:bottom w:val="none" w:sz="0" w:space="0" w:color="auto"/>
        <w:right w:val="none" w:sz="0" w:space="0" w:color="auto"/>
      </w:divBdr>
      <w:divsChild>
        <w:div w:id="159126605">
          <w:marLeft w:val="0"/>
          <w:marRight w:val="0"/>
          <w:marTop w:val="0"/>
          <w:marBottom w:val="0"/>
          <w:divBdr>
            <w:top w:val="none" w:sz="0" w:space="0" w:color="auto"/>
            <w:left w:val="none" w:sz="0" w:space="0" w:color="auto"/>
            <w:bottom w:val="none" w:sz="0" w:space="0" w:color="auto"/>
            <w:right w:val="none" w:sz="0" w:space="0" w:color="auto"/>
          </w:divBdr>
        </w:div>
        <w:div w:id="1848589914">
          <w:marLeft w:val="0"/>
          <w:marRight w:val="0"/>
          <w:marTop w:val="0"/>
          <w:marBottom w:val="0"/>
          <w:divBdr>
            <w:top w:val="none" w:sz="0" w:space="0" w:color="auto"/>
            <w:left w:val="none" w:sz="0" w:space="0" w:color="auto"/>
            <w:bottom w:val="none" w:sz="0" w:space="0" w:color="auto"/>
            <w:right w:val="none" w:sz="0" w:space="0" w:color="auto"/>
          </w:divBdr>
          <w:divsChild>
            <w:div w:id="443115717">
              <w:marLeft w:val="0"/>
              <w:marRight w:val="0"/>
              <w:marTop w:val="0"/>
              <w:marBottom w:val="0"/>
              <w:divBdr>
                <w:top w:val="none" w:sz="0" w:space="0" w:color="auto"/>
                <w:left w:val="none" w:sz="0" w:space="0" w:color="auto"/>
                <w:bottom w:val="none" w:sz="0" w:space="0" w:color="auto"/>
                <w:right w:val="none" w:sz="0" w:space="0" w:color="auto"/>
              </w:divBdr>
              <w:divsChild>
                <w:div w:id="1207177288">
                  <w:marLeft w:val="0"/>
                  <w:marRight w:val="0"/>
                  <w:marTop w:val="0"/>
                  <w:marBottom w:val="0"/>
                  <w:divBdr>
                    <w:top w:val="none" w:sz="0" w:space="0" w:color="auto"/>
                    <w:left w:val="none" w:sz="0" w:space="0" w:color="auto"/>
                    <w:bottom w:val="none" w:sz="0" w:space="0" w:color="auto"/>
                    <w:right w:val="none" w:sz="0" w:space="0" w:color="auto"/>
                  </w:divBdr>
                  <w:divsChild>
                    <w:div w:id="2679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W-60031</dc:creator>
  <cp:keywords/>
  <dc:description/>
  <cp:lastModifiedBy>W-60031</cp:lastModifiedBy>
  <cp:revision>2</cp:revision>
  <dcterms:created xsi:type="dcterms:W3CDTF">2017-08-10T09:41:00Z</dcterms:created>
  <dcterms:modified xsi:type="dcterms:W3CDTF">2017-08-10T09:41:00Z</dcterms:modified>
</cp:coreProperties>
</file>